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2" w:type="dxa"/>
        <w:tblInd w:w="-5" w:type="dxa"/>
        <w:tblBorders>
          <w:top w:val="single" w:color="00B3B3" w:sz="12" w:space="0"/>
          <w:left w:val="single" w:color="00B3B3" w:sz="12" w:space="0"/>
          <w:bottom w:val="single" w:color="00B3B3" w:sz="12" w:space="0"/>
          <w:right w:val="single" w:color="00B3B3" w:sz="12" w:space="0"/>
          <w:insideH w:val="single" w:color="00B3B3" w:sz="12" w:space="0"/>
          <w:insideV w:val="single" w:color="00B3B3" w:sz="12" w:space="0"/>
        </w:tblBorders>
        <w:tblLayout w:type="fixed"/>
        <w:tblLook w:val="01E0" w:firstRow="1" w:lastRow="1" w:firstColumn="1" w:lastColumn="1" w:noHBand="0" w:noVBand="0"/>
      </w:tblPr>
      <w:tblGrid>
        <w:gridCol w:w="7232"/>
        <w:gridCol w:w="4139"/>
        <w:gridCol w:w="4001"/>
      </w:tblGrid>
      <w:tr w:rsidRPr="00326CBC" w:rsidR="0000336F" w:rsidTr="00333BF2" w14:paraId="586E4620" w14:textId="77777777">
        <w:trPr>
          <w:trHeight w:val="579"/>
        </w:trPr>
        <w:tc>
          <w:tcPr>
            <w:tcW w:w="7232" w:type="dxa"/>
          </w:tcPr>
          <w:p w:rsidRPr="00077293" w:rsidR="0000336F" w:rsidRDefault="0000336F" w14:paraId="5E5CC6D1" w14:textId="7C7F4E55">
            <w:pPr>
              <w:rPr>
                <w:rFonts w:ascii="Gotham Book" w:hAnsi="Gotham Book"/>
                <w:sz w:val="28"/>
                <w:szCs w:val="28"/>
              </w:rPr>
            </w:pPr>
            <w:r w:rsidRPr="00077293">
              <w:rPr>
                <w:rFonts w:ascii="Gotham Book" w:hAnsi="Gotham Book"/>
                <w:b/>
                <w:bCs/>
                <w:sz w:val="28"/>
                <w:szCs w:val="28"/>
              </w:rPr>
              <w:t>Group:</w:t>
            </w:r>
            <w:r w:rsidRPr="00077293" w:rsidR="00B45117">
              <w:rPr>
                <w:rFonts w:ascii="Gotham Book" w:hAnsi="Gotham Book"/>
                <w:sz w:val="28"/>
                <w:szCs w:val="28"/>
              </w:rPr>
              <w:t xml:space="preserve"> </w:t>
            </w:r>
            <w:r w:rsidRPr="00077293" w:rsidR="003A41E5">
              <w:rPr>
                <w:rFonts w:ascii="Gotham Book" w:hAnsi="Gotham Book"/>
                <w:sz w:val="28"/>
                <w:szCs w:val="28"/>
              </w:rPr>
              <w:t>The Big Weekender</w:t>
            </w:r>
          </w:p>
          <w:p w:rsidRPr="00077293" w:rsidR="0000336F" w:rsidRDefault="0000336F" w14:paraId="28443BC9" w14:textId="77777777">
            <w:pPr>
              <w:rPr>
                <w:rFonts w:ascii="Gotham Book" w:hAnsi="Gotham Book"/>
                <w:sz w:val="28"/>
                <w:szCs w:val="28"/>
              </w:rPr>
            </w:pPr>
          </w:p>
        </w:tc>
        <w:tc>
          <w:tcPr>
            <w:tcW w:w="8140" w:type="dxa"/>
            <w:gridSpan w:val="2"/>
          </w:tcPr>
          <w:p w:rsidRPr="00077293" w:rsidR="0000336F" w:rsidRDefault="00077293" w14:paraId="5CB64B29" w14:textId="5D4383A7">
            <w:pPr>
              <w:rPr>
                <w:rFonts w:ascii="Gotham Book" w:hAnsi="Gotham Book"/>
                <w:sz w:val="28"/>
                <w:szCs w:val="28"/>
              </w:rPr>
            </w:pPr>
            <w:r>
              <w:rPr>
                <w:rFonts w:ascii="Gotham Book" w:hAnsi="Gotham Book"/>
                <w:b/>
                <w:bCs/>
                <w:sz w:val="28"/>
                <w:szCs w:val="28"/>
              </w:rPr>
              <w:t>Location</w:t>
            </w:r>
            <w:r w:rsidRPr="00077293" w:rsidR="0000336F">
              <w:rPr>
                <w:rFonts w:ascii="Gotham Book" w:hAnsi="Gotham Book"/>
                <w:b/>
                <w:bCs/>
                <w:sz w:val="28"/>
                <w:szCs w:val="28"/>
              </w:rPr>
              <w:t>:</w:t>
            </w:r>
            <w:r w:rsidRPr="00077293" w:rsidR="00B45117">
              <w:rPr>
                <w:rFonts w:ascii="Gotham Book" w:hAnsi="Gotham Book"/>
                <w:sz w:val="28"/>
                <w:szCs w:val="28"/>
              </w:rPr>
              <w:t xml:space="preserve"> The Poplars </w:t>
            </w:r>
            <w:proofErr w:type="spellStart"/>
            <w:r w:rsidRPr="00077293" w:rsidR="00B45117">
              <w:rPr>
                <w:rFonts w:ascii="Gotham Book" w:hAnsi="Gotham Book"/>
                <w:sz w:val="28"/>
                <w:szCs w:val="28"/>
              </w:rPr>
              <w:t>Bromsberrow</w:t>
            </w:r>
            <w:proofErr w:type="spellEnd"/>
            <w:r w:rsidRPr="00077293" w:rsidR="00B45117">
              <w:rPr>
                <w:rFonts w:ascii="Gotham Book" w:hAnsi="Gotham Book"/>
                <w:sz w:val="28"/>
                <w:szCs w:val="28"/>
              </w:rPr>
              <w:t xml:space="preserve"> Heath Ledbury HR8 1QY                                                             </w:t>
            </w:r>
          </w:p>
        </w:tc>
      </w:tr>
      <w:tr w:rsidRPr="00326CBC" w:rsidR="0000336F" w:rsidTr="00333BF2" w14:paraId="49099282" w14:textId="77777777">
        <w:trPr>
          <w:trHeight w:val="456"/>
        </w:trPr>
        <w:tc>
          <w:tcPr>
            <w:tcW w:w="7232" w:type="dxa"/>
          </w:tcPr>
          <w:p w:rsidRPr="00077293" w:rsidR="0000336F" w:rsidRDefault="0000336F" w14:paraId="1985187D" w14:textId="55881886">
            <w:pPr>
              <w:rPr>
                <w:rFonts w:ascii="Gotham Book" w:hAnsi="Gotham Book"/>
                <w:sz w:val="28"/>
                <w:szCs w:val="28"/>
              </w:rPr>
            </w:pPr>
            <w:r w:rsidRPr="00077293">
              <w:rPr>
                <w:rFonts w:ascii="Gotham Book" w:hAnsi="Gotham Book"/>
                <w:b/>
                <w:bCs/>
                <w:sz w:val="28"/>
                <w:szCs w:val="28"/>
              </w:rPr>
              <w:t>People at Risk:</w:t>
            </w:r>
            <w:r w:rsidRPr="00077293" w:rsidR="00B45117">
              <w:rPr>
                <w:rFonts w:ascii="Gotham Book" w:hAnsi="Gotham Book"/>
                <w:sz w:val="28"/>
                <w:szCs w:val="28"/>
              </w:rPr>
              <w:t xml:space="preserve"> Young people</w:t>
            </w:r>
            <w:r w:rsidRPr="00077293" w:rsidR="009F49D7">
              <w:rPr>
                <w:rFonts w:ascii="Gotham Book" w:hAnsi="Gotham Book"/>
                <w:sz w:val="28"/>
                <w:szCs w:val="28"/>
              </w:rPr>
              <w:t xml:space="preserve"> and Leaders</w:t>
            </w:r>
            <w:r w:rsidRPr="00077293">
              <w:rPr>
                <w:rFonts w:ascii="Gotham Book" w:hAnsi="Gotham Book"/>
                <w:sz w:val="28"/>
                <w:szCs w:val="28"/>
              </w:rPr>
              <w:fldChar w:fldCharType="begin"/>
            </w:r>
            <w:r w:rsidRPr="00077293">
              <w:rPr>
                <w:rFonts w:ascii="Gotham Book" w:hAnsi="Gotham Book"/>
                <w:sz w:val="28"/>
                <w:szCs w:val="28"/>
              </w:rPr>
              <w:instrText xml:space="preserve"> fillin”People at Risk?” </w:instrText>
            </w:r>
            <w:r w:rsidRPr="00077293">
              <w:rPr>
                <w:rFonts w:ascii="Gotham Book" w:hAnsi="Gotham Book"/>
                <w:sz w:val="28"/>
                <w:szCs w:val="28"/>
              </w:rPr>
              <w:fldChar w:fldCharType="end"/>
            </w:r>
          </w:p>
        </w:tc>
        <w:tc>
          <w:tcPr>
            <w:tcW w:w="8140" w:type="dxa"/>
            <w:gridSpan w:val="2"/>
          </w:tcPr>
          <w:p w:rsidRPr="00077293" w:rsidR="0000336F" w:rsidRDefault="0000336F" w14:paraId="2209253D" w14:textId="2321B67A">
            <w:pPr>
              <w:rPr>
                <w:rFonts w:ascii="Gotham Book" w:hAnsi="Gotham Book"/>
                <w:b/>
                <w:bCs/>
                <w:sz w:val="28"/>
                <w:szCs w:val="28"/>
              </w:rPr>
            </w:pPr>
            <w:r w:rsidRPr="00077293">
              <w:rPr>
                <w:rFonts w:ascii="Gotham Book" w:hAnsi="Gotham Book"/>
                <w:b/>
                <w:bCs/>
                <w:sz w:val="28"/>
                <w:szCs w:val="28"/>
              </w:rPr>
              <w:t xml:space="preserve">Additional Information:  </w:t>
            </w:r>
          </w:p>
          <w:p w:rsidRPr="00077293" w:rsidR="0000336F" w:rsidRDefault="0000336F" w14:paraId="53E666FB" w14:textId="77777777">
            <w:pPr>
              <w:rPr>
                <w:rFonts w:ascii="Gotham Book" w:hAnsi="Gotham Book"/>
                <w:sz w:val="28"/>
                <w:szCs w:val="28"/>
              </w:rPr>
            </w:pPr>
          </w:p>
        </w:tc>
      </w:tr>
      <w:tr w:rsidRPr="00326CBC" w:rsidR="0000336F" w:rsidTr="00333BF2" w14:paraId="70E3E936" w14:textId="77777777">
        <w:trPr>
          <w:trHeight w:val="548"/>
        </w:trPr>
        <w:tc>
          <w:tcPr>
            <w:tcW w:w="11371" w:type="dxa"/>
            <w:gridSpan w:val="2"/>
          </w:tcPr>
          <w:p w:rsidRPr="00077293" w:rsidR="0000336F" w:rsidRDefault="0000336F" w14:paraId="0F467193" w14:textId="2122A622">
            <w:pPr>
              <w:rPr>
                <w:rFonts w:ascii="Gotham Book" w:hAnsi="Gotham Book"/>
                <w:sz w:val="28"/>
                <w:szCs w:val="28"/>
              </w:rPr>
            </w:pPr>
            <w:r w:rsidRPr="00077293">
              <w:rPr>
                <w:rFonts w:ascii="Gotham Book" w:hAnsi="Gotham Book"/>
                <w:b/>
                <w:bCs/>
                <w:sz w:val="28"/>
                <w:szCs w:val="28"/>
              </w:rPr>
              <w:t>Contact Person:</w:t>
            </w:r>
            <w:r w:rsidRPr="00077293" w:rsidR="00B45117">
              <w:rPr>
                <w:rFonts w:ascii="Gotham Book" w:hAnsi="Gotham Book"/>
                <w:sz w:val="28"/>
                <w:szCs w:val="28"/>
              </w:rPr>
              <w:t xml:space="preserve"> </w:t>
            </w:r>
            <w:r w:rsidRPr="00077293" w:rsidR="003A41E5">
              <w:rPr>
                <w:rFonts w:ascii="Gotham Book" w:hAnsi="Gotham Book"/>
                <w:sz w:val="28"/>
                <w:szCs w:val="28"/>
              </w:rPr>
              <w:t>Paul Bennett</w:t>
            </w:r>
            <w:r w:rsidRPr="00077293">
              <w:rPr>
                <w:rFonts w:ascii="Gotham Book" w:hAnsi="Gotham Book"/>
                <w:sz w:val="28"/>
                <w:szCs w:val="28"/>
              </w:rPr>
              <w:t xml:space="preserve"> </w:t>
            </w:r>
            <w:r w:rsidRPr="00077293" w:rsidR="00B45117">
              <w:rPr>
                <w:rFonts w:ascii="Gotham Book" w:hAnsi="Gotham Book"/>
                <w:sz w:val="28"/>
                <w:szCs w:val="28"/>
              </w:rPr>
              <w:t xml:space="preserve">                         </w:t>
            </w:r>
            <w:r w:rsidRPr="00077293">
              <w:rPr>
                <w:rFonts w:ascii="Gotham Book" w:hAnsi="Gotham Book"/>
                <w:b/>
                <w:bCs/>
                <w:sz w:val="28"/>
                <w:szCs w:val="28"/>
              </w:rPr>
              <w:t>Job Title:</w:t>
            </w:r>
            <w:r w:rsidRPr="00077293">
              <w:rPr>
                <w:rFonts w:ascii="Gotham Book" w:hAnsi="Gotham Book"/>
                <w:sz w:val="28"/>
                <w:szCs w:val="28"/>
              </w:rPr>
              <w:t xml:space="preserve"> </w:t>
            </w:r>
            <w:r w:rsidRPr="00077293" w:rsidR="003A41E5">
              <w:rPr>
                <w:rFonts w:ascii="Gotham Book" w:hAnsi="Gotham Book"/>
                <w:sz w:val="28"/>
                <w:szCs w:val="28"/>
              </w:rPr>
              <w:t>Director</w:t>
            </w:r>
            <w:r w:rsidRPr="00077293">
              <w:rPr>
                <w:rFonts w:ascii="Gotham Book" w:hAnsi="Gotham Book"/>
                <w:sz w:val="28"/>
                <w:szCs w:val="28"/>
              </w:rPr>
              <w:t xml:space="preserve"> </w:t>
            </w:r>
          </w:p>
        </w:tc>
        <w:tc>
          <w:tcPr>
            <w:tcW w:w="4001" w:type="dxa"/>
          </w:tcPr>
          <w:p w:rsidRPr="00077293" w:rsidR="0000336F" w:rsidRDefault="0000336F" w14:paraId="1C7FE0E8" w14:textId="237EC324">
            <w:pPr>
              <w:rPr>
                <w:rFonts w:ascii="Gotham Book" w:hAnsi="Gotham Book"/>
                <w:sz w:val="28"/>
                <w:szCs w:val="28"/>
              </w:rPr>
            </w:pPr>
            <w:r w:rsidRPr="00077293">
              <w:rPr>
                <w:rFonts w:ascii="Gotham Book" w:hAnsi="Gotham Book"/>
                <w:b/>
                <w:bCs/>
                <w:sz w:val="28"/>
                <w:szCs w:val="28"/>
              </w:rPr>
              <w:t>Review Date:</w:t>
            </w:r>
            <w:r w:rsidRPr="00077293">
              <w:rPr>
                <w:rFonts w:ascii="Gotham Book" w:hAnsi="Gotham Book"/>
                <w:sz w:val="28"/>
                <w:szCs w:val="28"/>
              </w:rPr>
              <w:t xml:space="preserve"> </w:t>
            </w:r>
            <w:r w:rsidRPr="00077293" w:rsidR="00B45117">
              <w:rPr>
                <w:rFonts w:ascii="Gotham Book" w:hAnsi="Gotham Book"/>
                <w:sz w:val="28"/>
                <w:szCs w:val="28"/>
              </w:rPr>
              <w:t>2</w:t>
            </w:r>
            <w:r w:rsidRPr="00077293" w:rsidR="003A41E5">
              <w:rPr>
                <w:rFonts w:ascii="Gotham Book" w:hAnsi="Gotham Book"/>
                <w:sz w:val="28"/>
                <w:szCs w:val="28"/>
              </w:rPr>
              <w:t>0</w:t>
            </w:r>
            <w:r w:rsidRPr="00077293" w:rsidR="00B45117">
              <w:rPr>
                <w:rFonts w:ascii="Gotham Book" w:hAnsi="Gotham Book"/>
                <w:sz w:val="28"/>
                <w:szCs w:val="28"/>
              </w:rPr>
              <w:t>/02/2</w:t>
            </w:r>
            <w:r w:rsidRPr="00077293" w:rsidR="003A41E5">
              <w:rPr>
                <w:rFonts w:ascii="Gotham Book" w:hAnsi="Gotham Book"/>
                <w:sz w:val="28"/>
                <w:szCs w:val="28"/>
              </w:rPr>
              <w:t>3</w:t>
            </w:r>
          </w:p>
        </w:tc>
      </w:tr>
    </w:tbl>
    <w:p w:rsidR="00340FFF" w:rsidRDefault="00340FFF" w14:paraId="24568FC5" w14:textId="748EE8A8"/>
    <w:p w:rsidRPr="00077293" w:rsidR="00077293" w:rsidP="00077293" w:rsidRDefault="0000336F" w14:paraId="10983244" w14:textId="77777777">
      <w:pPr>
        <w:ind w:left="-142"/>
        <w:rPr>
          <w:rFonts w:ascii="Gotham Bold" w:hAnsi="Gotham Bold"/>
          <w:bCs/>
          <w:sz w:val="32"/>
          <w:szCs w:val="32"/>
        </w:rPr>
      </w:pPr>
      <w:r w:rsidRPr="00077293">
        <w:rPr>
          <w:rFonts w:ascii="Gotham Bold" w:hAnsi="Gotham Bold"/>
          <w:bCs/>
          <w:sz w:val="32"/>
          <w:szCs w:val="32"/>
        </w:rPr>
        <w:t>Risk Evaluation</w:t>
      </w:r>
    </w:p>
    <w:p w:rsidRPr="00077293" w:rsidR="00077293" w:rsidP="00333BF2" w:rsidRDefault="00333BF2" w14:paraId="08F3BFEA" w14:textId="640DC489">
      <w:pPr>
        <w:tabs>
          <w:tab w:val="left" w:pos="8490"/>
        </w:tabs>
        <w:ind w:left="-142"/>
        <w:rPr>
          <w:rFonts w:ascii="Gotham Book" w:hAnsi="Gotham Book"/>
          <w:b/>
          <w:sz w:val="24"/>
          <w:szCs w:val="24"/>
        </w:rPr>
      </w:pPr>
      <w:r>
        <w:rPr>
          <w:rFonts w:ascii="Gotham Book" w:hAnsi="Gotham Book"/>
          <w:b/>
          <w:sz w:val="24"/>
          <w:szCs w:val="24"/>
        </w:rPr>
        <w:tab/>
      </w:r>
    </w:p>
    <w:p w:rsidRPr="00077293" w:rsidR="0000336F" w:rsidP="00077293" w:rsidRDefault="005B78C0" w14:paraId="1ACF9793" w14:textId="39CD02DE">
      <w:pPr>
        <w:ind w:left="-142"/>
        <w:rPr>
          <w:rFonts w:ascii="Gotham Book" w:hAnsi="Gotham Book"/>
          <w:b/>
          <w:sz w:val="24"/>
          <w:szCs w:val="24"/>
        </w:rPr>
      </w:pPr>
      <w:r w:rsidRPr="00077293">
        <w:rPr>
          <w:rFonts w:ascii="Gotham Book" w:hAnsi="Gotham Book"/>
          <w:b/>
          <w:sz w:val="24"/>
          <w:szCs w:val="24"/>
        </w:rPr>
        <w:t>Assessment key:</w:t>
      </w:r>
    </w:p>
    <w:p w:rsidRPr="00077293" w:rsidR="00077293" w:rsidP="00077293" w:rsidRDefault="00077293" w14:paraId="37A62E96" w14:textId="77777777">
      <w:pPr>
        <w:ind w:firstLine="220"/>
        <w:rPr>
          <w:rFonts w:ascii="Gotham Book" w:hAnsi="Gotham Book"/>
          <w:szCs w:val="22"/>
        </w:rPr>
      </w:pPr>
      <w:r w:rsidRPr="00077293">
        <w:rPr>
          <w:rFonts w:ascii="Gotham Book" w:hAnsi="Gotham Book"/>
          <w:szCs w:val="22"/>
        </w:rPr>
        <w:t>KEY:</w:t>
      </w:r>
    </w:p>
    <w:p w:rsidRPr="00077293" w:rsidR="00077293" w:rsidP="00077293" w:rsidRDefault="00077293" w14:paraId="7D560708" w14:textId="77777777">
      <w:pPr>
        <w:ind w:left="220" w:right="1902"/>
        <w:rPr>
          <w:rFonts w:ascii="Gotham Book" w:hAnsi="Gotham Book"/>
          <w:szCs w:val="22"/>
        </w:rPr>
      </w:pPr>
      <w:r w:rsidRPr="00077293">
        <w:rPr>
          <w:rFonts w:ascii="Gotham Book" w:hAnsi="Gotham Book"/>
          <w:szCs w:val="22"/>
        </w:rPr>
        <w:t xml:space="preserve">L = Likelihood of occurrence (marked out of 5) </w:t>
      </w:r>
    </w:p>
    <w:p w:rsidRPr="00077293" w:rsidR="00077293" w:rsidP="00077293" w:rsidRDefault="00077293" w14:paraId="6858B63D" w14:textId="77777777">
      <w:pPr>
        <w:ind w:left="220" w:right="1902"/>
        <w:rPr>
          <w:rFonts w:ascii="Gotham Book" w:hAnsi="Gotham Book"/>
          <w:szCs w:val="22"/>
        </w:rPr>
      </w:pPr>
      <w:r w:rsidRPr="00077293">
        <w:rPr>
          <w:rFonts w:ascii="Gotham Book" w:hAnsi="Gotham Book"/>
          <w:szCs w:val="22"/>
        </w:rPr>
        <w:t>I = Impact of consequences (marked out of 5)</w:t>
      </w:r>
    </w:p>
    <w:p w:rsidRPr="00077293" w:rsidR="00077293" w:rsidP="7C683ABB" w:rsidRDefault="00077293" w14:paraId="2E543793" w14:textId="77777777" w14:noSpellErr="1">
      <w:pPr>
        <w:ind w:left="220"/>
        <w:rPr>
          <w:rFonts w:ascii="Gotham Book" w:hAnsi="Gotham Book"/>
        </w:rPr>
      </w:pPr>
      <w:r w:rsidRPr="7C683ABB" w:rsidR="00077293">
        <w:rPr>
          <w:rFonts w:ascii="Gotham Book" w:hAnsi="Gotham Book"/>
        </w:rPr>
        <w:t xml:space="preserve">T = Total risk consideration (L x I) (Max total 25 – marks 15 and above to be considered </w:t>
      </w:r>
      <w:bookmarkStart w:name="_Int_LsG2zTzU" w:id="1330980383"/>
      <w:r w:rsidRPr="7C683ABB" w:rsidR="00077293">
        <w:rPr>
          <w:rFonts w:ascii="Gotham Book" w:hAnsi="Gotham Book"/>
        </w:rPr>
        <w:t>high risk</w:t>
      </w:r>
      <w:bookmarkEnd w:id="1330980383"/>
      <w:r w:rsidRPr="7C683ABB" w:rsidR="00077293">
        <w:rPr>
          <w:rFonts w:ascii="Gotham Book" w:hAnsi="Gotham Book"/>
        </w:rPr>
        <w:t>)</w:t>
      </w:r>
    </w:p>
    <w:p w:rsidR="005B78C0" w:rsidRDefault="005B78C0" w14:paraId="4BCA5F40" w14:textId="77777777"/>
    <w:tbl>
      <w:tblPr>
        <w:tblW w:w="15588" w:type="dxa"/>
        <w:tblInd w:w="-5" w:type="dxa"/>
        <w:tblBorders>
          <w:top w:val="single" w:color="00B3B3" w:sz="12" w:space="0"/>
          <w:left w:val="single" w:color="00B3B3" w:sz="12" w:space="0"/>
          <w:bottom w:val="single" w:color="00B3B3" w:sz="12" w:space="0"/>
          <w:right w:val="single" w:color="00B3B3" w:sz="12" w:space="0"/>
          <w:insideH w:val="single" w:color="00B3B3" w:sz="12" w:space="0"/>
          <w:insideV w:val="single" w:color="00B3B3" w:sz="12" w:space="0"/>
        </w:tblBorders>
        <w:tblLook w:val="00A0" w:firstRow="1" w:lastRow="0" w:firstColumn="1" w:lastColumn="0" w:noHBand="0" w:noVBand="0"/>
      </w:tblPr>
      <w:tblGrid>
        <w:gridCol w:w="1631"/>
        <w:gridCol w:w="1674"/>
        <w:gridCol w:w="1600"/>
        <w:gridCol w:w="2352"/>
        <w:gridCol w:w="652"/>
        <w:gridCol w:w="535"/>
        <w:gridCol w:w="537"/>
        <w:gridCol w:w="3403"/>
        <w:gridCol w:w="1765"/>
        <w:gridCol w:w="1439"/>
      </w:tblGrid>
      <w:tr w:rsidRPr="00BD2F5F" w:rsidR="00BD2F5F" w:rsidTr="7C683ABB" w14:paraId="594562A3" w14:textId="77777777">
        <w:tc>
          <w:tcPr>
            <w:tcW w:w="1631" w:type="dxa"/>
            <w:vMerge w:val="restart"/>
            <w:shd w:val="clear" w:color="auto" w:fill="00B3B3"/>
            <w:tcMar/>
            <w:hideMark/>
          </w:tcPr>
          <w:p w:rsidRPr="00BD2F5F" w:rsidR="00BD2F5F" w:rsidP="00BD2F5F" w:rsidRDefault="00BD2F5F" w14:paraId="06D5D08E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Potential Risk</w:t>
            </w:r>
          </w:p>
        </w:tc>
        <w:tc>
          <w:tcPr>
            <w:tcW w:w="1674" w:type="dxa"/>
            <w:vMerge w:val="restart"/>
            <w:shd w:val="clear" w:color="auto" w:fill="00B3B3"/>
            <w:tcMar/>
            <w:hideMark/>
          </w:tcPr>
          <w:p w:rsidRPr="00BD2F5F" w:rsidR="00BD2F5F" w:rsidP="00BD2F5F" w:rsidRDefault="00BD2F5F" w14:paraId="53AE8165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Potential Impact</w:t>
            </w:r>
          </w:p>
        </w:tc>
        <w:tc>
          <w:tcPr>
            <w:tcW w:w="1600" w:type="dxa"/>
            <w:vMerge w:val="restart"/>
            <w:shd w:val="clear" w:color="auto" w:fill="00B3B3"/>
            <w:tcMar/>
            <w:hideMark/>
          </w:tcPr>
          <w:p w:rsidRPr="00BD2F5F" w:rsidR="00BD2F5F" w:rsidP="00BD2F5F" w:rsidRDefault="00BD2F5F" w14:paraId="68A6E72A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Steps to mitigate risk</w:t>
            </w:r>
          </w:p>
        </w:tc>
        <w:tc>
          <w:tcPr>
            <w:tcW w:w="2352" w:type="dxa"/>
            <w:vMerge w:val="restart"/>
            <w:shd w:val="clear" w:color="auto" w:fill="00B3B3"/>
            <w:tcMar/>
            <w:hideMark/>
          </w:tcPr>
          <w:p w:rsidRPr="00BD2F5F" w:rsidR="00BD2F5F" w:rsidP="00BD2F5F" w:rsidRDefault="00BD2F5F" w14:paraId="65FF308A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Actions in place</w:t>
            </w:r>
          </w:p>
        </w:tc>
        <w:tc>
          <w:tcPr>
            <w:tcW w:w="1724" w:type="dxa"/>
            <w:gridSpan w:val="3"/>
            <w:shd w:val="clear" w:color="auto" w:fill="00B3B3"/>
            <w:tcMar/>
            <w:hideMark/>
          </w:tcPr>
          <w:p w:rsidRPr="00BD2F5F" w:rsidR="00BD2F5F" w:rsidP="00BD2F5F" w:rsidRDefault="00BD2F5F" w14:paraId="09F608C2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Assessment of:</w:t>
            </w:r>
          </w:p>
        </w:tc>
        <w:tc>
          <w:tcPr>
            <w:tcW w:w="3403" w:type="dxa"/>
            <w:vMerge w:val="restart"/>
            <w:shd w:val="clear" w:color="auto" w:fill="00B3B3"/>
            <w:tcMar/>
            <w:hideMark/>
          </w:tcPr>
          <w:p w:rsidRPr="00BD2F5F" w:rsidR="00BD2F5F" w:rsidP="00BD2F5F" w:rsidRDefault="00962F8D" w14:paraId="3EBAC029" w14:textId="62F9300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Control measure</w:t>
            </w:r>
          </w:p>
        </w:tc>
        <w:tc>
          <w:tcPr>
            <w:tcW w:w="1765" w:type="dxa"/>
            <w:vMerge w:val="restart"/>
            <w:shd w:val="clear" w:color="auto" w:fill="00B3B3"/>
            <w:tcMar/>
            <w:hideMark/>
          </w:tcPr>
          <w:p w:rsidRPr="00BD2F5F" w:rsidR="00BD2F5F" w:rsidP="00BD2F5F" w:rsidRDefault="00BD2F5F" w14:paraId="1D6ABBE4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Responsible Person</w:t>
            </w:r>
          </w:p>
        </w:tc>
        <w:tc>
          <w:tcPr>
            <w:tcW w:w="1439" w:type="dxa"/>
            <w:vMerge w:val="restart"/>
            <w:shd w:val="clear" w:color="auto" w:fill="00B3B3"/>
            <w:tcMar/>
            <w:hideMark/>
          </w:tcPr>
          <w:p w:rsidRPr="00BD2F5F" w:rsidR="00BD2F5F" w:rsidP="00BD2F5F" w:rsidRDefault="00BD2F5F" w14:paraId="22B6C8E3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Completion Date</w:t>
            </w:r>
          </w:p>
        </w:tc>
      </w:tr>
      <w:tr w:rsidRPr="00BD2F5F" w:rsidR="00BD2F5F" w:rsidTr="7C683ABB" w14:paraId="015BF39C" w14:textId="77777777">
        <w:tc>
          <w:tcPr>
            <w:tcW w:w="0" w:type="auto"/>
            <w:vMerge/>
            <w:tcMar/>
            <w:vAlign w:val="center"/>
            <w:hideMark/>
          </w:tcPr>
          <w:p w:rsidRPr="00BD2F5F" w:rsidR="00BD2F5F" w:rsidP="00BD2F5F" w:rsidRDefault="00BD2F5F" w14:paraId="55E5ED91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BD2F5F" w:rsidR="00BD2F5F" w:rsidP="00BD2F5F" w:rsidRDefault="00BD2F5F" w14:paraId="70D7B228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BD2F5F" w:rsidR="00BD2F5F" w:rsidP="00BD2F5F" w:rsidRDefault="00BD2F5F" w14:paraId="1DDAAA9C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BD2F5F" w:rsidR="00BD2F5F" w:rsidP="00BD2F5F" w:rsidRDefault="00BD2F5F" w14:paraId="68CFE2BC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</w:p>
        </w:tc>
        <w:tc>
          <w:tcPr>
            <w:tcW w:w="652" w:type="dxa"/>
            <w:shd w:val="clear" w:color="auto" w:fill="00B3B3"/>
            <w:tcMar/>
            <w:hideMark/>
          </w:tcPr>
          <w:p w:rsidRPr="00BD2F5F" w:rsidR="00BD2F5F" w:rsidP="00BD2F5F" w:rsidRDefault="00BD2F5F" w14:paraId="0A3A2BC1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L</w:t>
            </w:r>
          </w:p>
        </w:tc>
        <w:tc>
          <w:tcPr>
            <w:tcW w:w="535" w:type="dxa"/>
            <w:shd w:val="clear" w:color="auto" w:fill="00B3B3"/>
            <w:tcMar/>
            <w:hideMark/>
          </w:tcPr>
          <w:p w:rsidRPr="00BD2F5F" w:rsidR="00BD2F5F" w:rsidP="00BD2F5F" w:rsidRDefault="00BD2F5F" w14:paraId="74AD3C57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I</w:t>
            </w:r>
          </w:p>
        </w:tc>
        <w:tc>
          <w:tcPr>
            <w:tcW w:w="537" w:type="dxa"/>
            <w:shd w:val="clear" w:color="auto" w:fill="00B3B3"/>
            <w:tcMar/>
            <w:hideMark/>
          </w:tcPr>
          <w:p w:rsidRPr="00BD2F5F" w:rsidR="00BD2F5F" w:rsidP="00BD2F5F" w:rsidRDefault="00BD2F5F" w14:paraId="34F0BC68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  <w:t>T</w:t>
            </w:r>
          </w:p>
        </w:tc>
        <w:tc>
          <w:tcPr>
            <w:tcW w:w="0" w:type="auto"/>
            <w:vMerge/>
            <w:tcMar/>
            <w:vAlign w:val="center"/>
            <w:hideMark/>
          </w:tcPr>
          <w:p w:rsidRPr="00BD2F5F" w:rsidR="00BD2F5F" w:rsidP="00BD2F5F" w:rsidRDefault="00BD2F5F" w14:paraId="1278C3B7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BD2F5F" w:rsidR="00BD2F5F" w:rsidP="00BD2F5F" w:rsidRDefault="00BD2F5F" w14:paraId="3DF90678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</w:p>
        </w:tc>
        <w:tc>
          <w:tcPr>
            <w:tcW w:w="0" w:type="auto"/>
            <w:vMerge/>
            <w:tcMar/>
            <w:vAlign w:val="center"/>
            <w:hideMark/>
          </w:tcPr>
          <w:p w:rsidRPr="00BD2F5F" w:rsidR="00BD2F5F" w:rsidP="00BD2F5F" w:rsidRDefault="00BD2F5F" w14:paraId="1579EBE9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b/>
                <w:sz w:val="20"/>
                <w:lang w:eastAsia="en-GB" w:bidi="en-GB"/>
              </w:rPr>
            </w:pPr>
          </w:p>
        </w:tc>
      </w:tr>
      <w:tr w:rsidRPr="00BD2F5F" w:rsidR="00BD2F5F" w:rsidTr="7C683ABB" w14:paraId="7B89343D" w14:textId="77777777">
        <w:trPr>
          <w:trHeight w:val="1456"/>
        </w:trPr>
        <w:tc>
          <w:tcPr>
            <w:tcW w:w="1631" w:type="dxa"/>
            <w:tcMar/>
          </w:tcPr>
          <w:p w:rsidRPr="00BD2F5F" w:rsidR="00BD2F5F" w:rsidP="00BD2F5F" w:rsidRDefault="00BD2F5F" w14:paraId="3F9D505C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Attendees trapped in the event of a fire/emergency</w:t>
            </w:r>
          </w:p>
        </w:tc>
        <w:tc>
          <w:tcPr>
            <w:tcW w:w="1674" w:type="dxa"/>
            <w:tcMar/>
          </w:tcPr>
          <w:p w:rsidRPr="00BD2F5F" w:rsidR="00BD2F5F" w:rsidP="00BD2F5F" w:rsidRDefault="00BD2F5F" w14:paraId="1120A51B" w14:textId="77777777" w14:noSpellErr="1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 xml:space="preserve">Death and or </w:t>
            </w:r>
            <w:bookmarkStart w:name="_Int_U6rg4tNf" w:id="1499010326"/>
            <w:r w:rsidRPr="7C683ABB" w:rsid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serious injury</w:t>
            </w:r>
            <w:bookmarkEnd w:id="1499010326"/>
            <w:r w:rsidRPr="7C683ABB" w:rsid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 xml:space="preserve"> to multiple attendees</w:t>
            </w:r>
          </w:p>
        </w:tc>
        <w:tc>
          <w:tcPr>
            <w:tcW w:w="1600" w:type="dxa"/>
            <w:tcMar/>
          </w:tcPr>
          <w:p w:rsidRPr="00BD2F5F" w:rsidR="00BD2F5F" w:rsidP="00BD2F5F" w:rsidRDefault="00BD2F5F" w14:paraId="2C6AA6EB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Familiarise ourselves with The Poplars emergency plan.</w:t>
            </w:r>
          </w:p>
        </w:tc>
        <w:tc>
          <w:tcPr>
            <w:tcW w:w="2352" w:type="dxa"/>
            <w:tcMar/>
          </w:tcPr>
          <w:p w:rsidRPr="00BD2F5F" w:rsidR="00BD2F5F" w:rsidP="00BD2F5F" w:rsidRDefault="00BD2F5F" w14:paraId="1292625C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Youth for Christ will take every reasonable effort to familiarise themselves with venues emergency plans.</w:t>
            </w:r>
          </w:p>
          <w:p w:rsidRPr="00BD2F5F" w:rsidR="00BD2F5F" w:rsidP="00BD2F5F" w:rsidRDefault="00BD2F5F" w14:paraId="14D426DC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652" w:type="dxa"/>
            <w:tcMar/>
          </w:tcPr>
          <w:p w:rsidRPr="00BD2F5F" w:rsidR="00BD2F5F" w:rsidP="00BD2F5F" w:rsidRDefault="00BD2F5F" w14:paraId="29E38BAF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1</w:t>
            </w:r>
          </w:p>
        </w:tc>
        <w:tc>
          <w:tcPr>
            <w:tcW w:w="535" w:type="dxa"/>
            <w:tcMar/>
          </w:tcPr>
          <w:p w:rsidRPr="00BD2F5F" w:rsidR="00BD2F5F" w:rsidP="00BD2F5F" w:rsidRDefault="00BD2F5F" w14:paraId="1972702C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5</w:t>
            </w:r>
          </w:p>
        </w:tc>
        <w:tc>
          <w:tcPr>
            <w:tcW w:w="537" w:type="dxa"/>
            <w:tcMar/>
          </w:tcPr>
          <w:p w:rsidRPr="00BD2F5F" w:rsidR="00BD2F5F" w:rsidP="00BD2F5F" w:rsidRDefault="00BD2F5F" w14:paraId="56461948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5</w:t>
            </w:r>
          </w:p>
        </w:tc>
        <w:tc>
          <w:tcPr>
            <w:tcW w:w="3403" w:type="dxa"/>
            <w:tcMar/>
          </w:tcPr>
          <w:p w:rsidRPr="00BD2F5F" w:rsidR="00BD2F5F" w:rsidP="00BD2F5F" w:rsidRDefault="00BD2F5F" w14:paraId="5A44BC11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Upon commencement of the event, a brief housekeeping message will be given advising the location of Fire Exits and what action to take in the event of an emergency.</w:t>
            </w:r>
          </w:p>
          <w:p w:rsidRPr="00BD2F5F" w:rsidR="00BD2F5F" w:rsidP="00BD2F5F" w:rsidRDefault="00BD2F5F" w14:paraId="19EFBB02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Keep all paths to exits clear.</w:t>
            </w:r>
          </w:p>
        </w:tc>
        <w:tc>
          <w:tcPr>
            <w:tcW w:w="1765" w:type="dxa"/>
            <w:tcMar/>
          </w:tcPr>
          <w:p w:rsidRPr="00BD2F5F" w:rsidR="00BD2F5F" w:rsidP="00BD2F5F" w:rsidRDefault="00BD2F5F" w14:paraId="1CE6059C" w14:textId="77777777">
            <w:pPr>
              <w:widowControl w:val="0"/>
              <w:overflowPunct/>
              <w:adjustRightInd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Youth for Christ Gloucestershire team</w:t>
            </w:r>
          </w:p>
          <w:p w:rsidRPr="00BD2F5F" w:rsidR="00BD2F5F" w:rsidP="00BD2F5F" w:rsidRDefault="00BD2F5F" w14:paraId="3F71E8E5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1439" w:type="dxa"/>
            <w:tcMar/>
          </w:tcPr>
          <w:p w:rsidRPr="00BD2F5F" w:rsidR="00BD2F5F" w:rsidP="00BD2F5F" w:rsidRDefault="00BD2F5F" w14:paraId="10006E03" w14:textId="77777777">
            <w:pPr>
              <w:widowControl w:val="0"/>
              <w:overflowPunct/>
              <w:adjustRightInd/>
              <w:jc w:val="center"/>
              <w:textAlignment w:val="auto"/>
              <w:rPr>
                <w:rFonts w:ascii="Gotham Book" w:hAnsi="Gotham Book" w:eastAsia="Arial" w:cs="Arial"/>
                <w:b/>
                <w:sz w:val="18"/>
                <w:szCs w:val="18"/>
                <w:lang w:eastAsia="en-GB" w:bidi="en-GB"/>
              </w:rPr>
            </w:pPr>
            <w:r w:rsidRPr="00BD2F5F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24/02/23</w:t>
            </w:r>
          </w:p>
        </w:tc>
      </w:tr>
      <w:tr w:rsidR="7C683ABB" w:rsidTr="7C683ABB" w14:paraId="4AFA4CA5">
        <w:trPr>
          <w:trHeight w:val="1456"/>
        </w:trPr>
        <w:tc>
          <w:tcPr>
            <w:tcW w:w="1631" w:type="dxa"/>
            <w:tcMar/>
          </w:tcPr>
          <w:p w:rsidR="23F5AEA4" w:rsidP="7C683ABB" w:rsidRDefault="23F5AEA4" w14:paraId="3B5DE861" w14:textId="359FCD60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23F5AEA4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Trip hazards in Main Hall</w:t>
            </w:r>
          </w:p>
        </w:tc>
        <w:tc>
          <w:tcPr>
            <w:tcW w:w="1674" w:type="dxa"/>
            <w:tcMar/>
          </w:tcPr>
          <w:p w:rsidR="23F5AEA4" w:rsidP="7C683ABB" w:rsidRDefault="23F5AEA4" w14:paraId="61A4120B" w14:textId="45254AD9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23F5AEA4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Injury as a result from tripping on cables</w:t>
            </w:r>
          </w:p>
        </w:tc>
        <w:tc>
          <w:tcPr>
            <w:tcW w:w="1600" w:type="dxa"/>
            <w:tcMar/>
          </w:tcPr>
          <w:p w:rsidR="23F5AEA4" w:rsidP="7C683ABB" w:rsidRDefault="23F5AEA4" w14:paraId="3CF7A44F" w14:textId="0C6520A5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23F5AEA4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All cables to be secured with gaffer tape.</w:t>
            </w:r>
          </w:p>
        </w:tc>
        <w:tc>
          <w:tcPr>
            <w:tcW w:w="2352" w:type="dxa"/>
            <w:tcMar/>
          </w:tcPr>
          <w:p w:rsidR="01E11028" w:rsidP="7C683ABB" w:rsidRDefault="01E11028" w14:paraId="6AA0D960" w14:textId="7B1F614B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01E11028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Equipment</w:t>
            </w:r>
            <w:r w:rsidRPr="7C683ABB" w:rsidR="01E11028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 xml:space="preserve"> available with PA.</w:t>
            </w:r>
          </w:p>
        </w:tc>
        <w:tc>
          <w:tcPr>
            <w:tcW w:w="652" w:type="dxa"/>
            <w:tcMar/>
          </w:tcPr>
          <w:p w:rsidR="23F5AEA4" w:rsidP="7C683ABB" w:rsidRDefault="23F5AEA4" w14:paraId="67713263" w14:textId="15104C2C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23F5AEA4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2</w:t>
            </w:r>
          </w:p>
        </w:tc>
        <w:tc>
          <w:tcPr>
            <w:tcW w:w="535" w:type="dxa"/>
            <w:tcMar/>
          </w:tcPr>
          <w:p w:rsidR="23F5AEA4" w:rsidP="7C683ABB" w:rsidRDefault="23F5AEA4" w14:paraId="1CC30FA2" w14:textId="7EEA6EBE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23F5AEA4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2</w:t>
            </w:r>
          </w:p>
        </w:tc>
        <w:tc>
          <w:tcPr>
            <w:tcW w:w="537" w:type="dxa"/>
            <w:tcMar/>
          </w:tcPr>
          <w:p w:rsidR="23F5AEA4" w:rsidP="7C683ABB" w:rsidRDefault="23F5AEA4" w14:paraId="70BF0D43" w14:textId="6983E811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23F5AEA4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4</w:t>
            </w:r>
          </w:p>
        </w:tc>
        <w:tc>
          <w:tcPr>
            <w:tcW w:w="3403" w:type="dxa"/>
            <w:tcMar/>
          </w:tcPr>
          <w:p w:rsidR="49A2C15A" w:rsidP="7C683ABB" w:rsidRDefault="49A2C15A" w14:paraId="24CC7DE7" w14:textId="635BBE79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49A2C15A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Worship team to check venue prior to each session.</w:t>
            </w:r>
          </w:p>
        </w:tc>
        <w:tc>
          <w:tcPr>
            <w:tcW w:w="1765" w:type="dxa"/>
            <w:tcMar/>
          </w:tcPr>
          <w:p w:rsidR="49A2C15A" w:rsidP="7C683ABB" w:rsidRDefault="49A2C15A" w14:paraId="6FE66508" w14:textId="54C4CBA8">
            <w:pPr>
              <w:pStyle w:val="Normal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  <w:r w:rsidRPr="7C683ABB" w:rsidR="49A2C15A"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  <w:t>Main Hall set up team</w:t>
            </w:r>
          </w:p>
        </w:tc>
        <w:tc>
          <w:tcPr>
            <w:tcW w:w="1439" w:type="dxa"/>
            <w:tcMar/>
          </w:tcPr>
          <w:p w:rsidR="7C683ABB" w:rsidP="7C683ABB" w:rsidRDefault="7C683ABB" w14:paraId="568888E8" w14:textId="5B8770AB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</w:tr>
      <w:tr w:rsidR="7C683ABB" w:rsidTr="7C683ABB" w14:paraId="1A07E020">
        <w:trPr>
          <w:trHeight w:val="1456"/>
        </w:trPr>
        <w:tc>
          <w:tcPr>
            <w:tcW w:w="1631" w:type="dxa"/>
            <w:tcMar/>
          </w:tcPr>
          <w:p w:rsidR="7C683ABB" w:rsidP="7C683ABB" w:rsidRDefault="7C683ABB" w14:paraId="7C2BDA28" w14:textId="3BBF63BB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1674" w:type="dxa"/>
            <w:tcMar/>
          </w:tcPr>
          <w:p w:rsidR="7C683ABB" w:rsidP="7C683ABB" w:rsidRDefault="7C683ABB" w14:paraId="4E069FDA" w14:textId="048BE4A8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1600" w:type="dxa"/>
            <w:tcMar/>
          </w:tcPr>
          <w:p w:rsidR="7C683ABB" w:rsidP="7C683ABB" w:rsidRDefault="7C683ABB" w14:paraId="2E584682" w14:textId="2DADE970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2352" w:type="dxa"/>
            <w:tcMar/>
          </w:tcPr>
          <w:p w:rsidR="7C683ABB" w:rsidP="7C683ABB" w:rsidRDefault="7C683ABB" w14:paraId="2B3E558F" w14:textId="11B34AF8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652" w:type="dxa"/>
            <w:tcMar/>
          </w:tcPr>
          <w:p w:rsidR="7C683ABB" w:rsidP="7C683ABB" w:rsidRDefault="7C683ABB" w14:paraId="08BEC15D" w14:textId="05DB9475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535" w:type="dxa"/>
            <w:tcMar/>
          </w:tcPr>
          <w:p w:rsidR="7C683ABB" w:rsidP="7C683ABB" w:rsidRDefault="7C683ABB" w14:paraId="6B18971B" w14:textId="22870E56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537" w:type="dxa"/>
            <w:tcMar/>
          </w:tcPr>
          <w:p w:rsidR="7C683ABB" w:rsidP="7C683ABB" w:rsidRDefault="7C683ABB" w14:paraId="59DE9615" w14:textId="5809D4E0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3403" w:type="dxa"/>
            <w:tcMar/>
          </w:tcPr>
          <w:p w:rsidR="7C683ABB" w:rsidP="7C683ABB" w:rsidRDefault="7C683ABB" w14:paraId="18D6822B" w14:textId="2094BEDC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1765" w:type="dxa"/>
            <w:tcMar/>
          </w:tcPr>
          <w:p w:rsidR="7C683ABB" w:rsidP="7C683ABB" w:rsidRDefault="7C683ABB" w14:paraId="4FC6FFE9" w14:textId="697F747A">
            <w:pPr>
              <w:pStyle w:val="Normal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  <w:tc>
          <w:tcPr>
            <w:tcW w:w="1439" w:type="dxa"/>
            <w:tcMar/>
          </w:tcPr>
          <w:p w:rsidR="7C683ABB" w:rsidP="7C683ABB" w:rsidRDefault="7C683ABB" w14:paraId="48255A19" w14:textId="44705143">
            <w:pPr>
              <w:pStyle w:val="Normal"/>
              <w:jc w:val="center"/>
              <w:rPr>
                <w:rFonts w:ascii="Gotham Book" w:hAnsi="Gotham Book" w:eastAsia="Arial" w:cs="Arial"/>
                <w:sz w:val="18"/>
                <w:szCs w:val="18"/>
                <w:lang w:eastAsia="en-GB" w:bidi="en-GB"/>
              </w:rPr>
            </w:pPr>
          </w:p>
        </w:tc>
      </w:tr>
    </w:tbl>
    <w:p w:rsidR="00BD2F5F" w:rsidRDefault="00BD2F5F" w14:paraId="4FB1DDC7" w14:textId="77777777"/>
    <w:sectPr w:rsidR="00BD2F5F" w:rsidSect="0000336F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3DC8" w:rsidP="0000336F" w:rsidRDefault="00D83DC8" w14:paraId="5F134D0E" w14:textId="77777777">
      <w:r>
        <w:separator/>
      </w:r>
    </w:p>
  </w:endnote>
  <w:endnote w:type="continuationSeparator" w:id="0">
    <w:p w:rsidR="00D83DC8" w:rsidP="0000336F" w:rsidRDefault="00D83DC8" w14:paraId="04B804AA" w14:textId="77777777">
      <w:r>
        <w:continuationSeparator/>
      </w:r>
    </w:p>
  </w:endnote>
  <w:endnote w:type="continuationNotice" w:id="1">
    <w:p w:rsidR="00D83DC8" w:rsidRDefault="00D83DC8" w14:paraId="7F62327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3DC8" w:rsidP="0000336F" w:rsidRDefault="00D83DC8" w14:paraId="5AB4963E" w14:textId="77777777">
      <w:r>
        <w:separator/>
      </w:r>
    </w:p>
  </w:footnote>
  <w:footnote w:type="continuationSeparator" w:id="0">
    <w:p w:rsidR="00D83DC8" w:rsidP="0000336F" w:rsidRDefault="00D83DC8" w14:paraId="336F7425" w14:textId="77777777">
      <w:r>
        <w:continuationSeparator/>
      </w:r>
    </w:p>
  </w:footnote>
  <w:footnote w:type="continuationNotice" w:id="1">
    <w:p w:rsidR="00D83DC8" w:rsidRDefault="00D83DC8" w14:paraId="46CC7E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33BF2" w:rsidR="0000336F" w:rsidP="0000336F" w:rsidRDefault="0000336F" w14:paraId="594DA4AB" w14:textId="5C059C06">
    <w:pPr>
      <w:rPr>
        <w:rFonts w:ascii="Gotham Bold" w:hAnsi="Gotham Bold"/>
        <w:b/>
        <w:bCs/>
        <w:color w:val="00B3B3"/>
        <w:sz w:val="40"/>
        <w:szCs w:val="40"/>
      </w:rPr>
    </w:pPr>
    <w:r w:rsidRPr="00333BF2">
      <w:rPr>
        <w:rFonts w:ascii="Gotham Bold" w:hAnsi="Gotham Bold"/>
        <w:b/>
        <w:noProof/>
        <w:color w:val="00B3B3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382F93EF" wp14:editId="359BA46D">
          <wp:simplePos x="0" y="0"/>
          <wp:positionH relativeFrom="column">
            <wp:posOffset>8522970</wp:posOffset>
          </wp:positionH>
          <wp:positionV relativeFrom="paragraph">
            <wp:posOffset>-92710</wp:posOffset>
          </wp:positionV>
          <wp:extent cx="1219241" cy="414337"/>
          <wp:effectExtent l="0" t="0" r="0" b="5080"/>
          <wp:wrapNone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3" t="16044" r="8145" b="16930"/>
                  <a:stretch/>
                </pic:blipFill>
                <pic:spPr bwMode="auto">
                  <a:xfrm>
                    <a:off x="0" y="0"/>
                    <a:ext cx="1219241" cy="414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BF2">
      <w:rPr>
        <w:rFonts w:ascii="Gotham Bold" w:hAnsi="Gotham Bold"/>
        <w:b/>
        <w:bCs/>
        <w:color w:val="00B3B3"/>
        <w:sz w:val="40"/>
        <w:szCs w:val="40"/>
      </w:rPr>
      <w:t xml:space="preserve"> Risk Assessment </w:t>
    </w:r>
  </w:p>
  <w:p w:rsidR="0000336F" w:rsidRDefault="0000336F" w14:paraId="4F96532E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eh4DWikKezpuWm" int2:id="moWqkoC9">
      <int2:state int2:type="LegacyProofing" int2:value="Rejected"/>
    </int2:textHash>
    <int2:bookmark int2:bookmarkName="_Int_U6rg4tNf" int2:invalidationBookmarkName="" int2:hashCode="tU+o/YokQaQZN9" int2:id="G20FWmDy">
      <int2:state int2:type="AugLoop_Text_Critique" int2:value="Rejected"/>
    </int2:bookmark>
    <int2:bookmark int2:bookmarkName="_Int_LsG2zTzU" int2:invalidationBookmarkName="" int2:hashCode="vYt7Ap1XMvkJdk" int2:id="UYincHVF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MzU1szAzNjExMLNU0lEKTi0uzszPAykwqQUA1Ns2aCwAAAA="/>
  </w:docVars>
  <w:rsids>
    <w:rsidRoot w:val="0000336F"/>
    <w:rsid w:val="0000336F"/>
    <w:rsid w:val="00077293"/>
    <w:rsid w:val="001F1982"/>
    <w:rsid w:val="00204788"/>
    <w:rsid w:val="002F1C3C"/>
    <w:rsid w:val="00333BF2"/>
    <w:rsid w:val="00340FFF"/>
    <w:rsid w:val="00353928"/>
    <w:rsid w:val="00384B52"/>
    <w:rsid w:val="003A41E5"/>
    <w:rsid w:val="00481B74"/>
    <w:rsid w:val="005A4B80"/>
    <w:rsid w:val="005B78C0"/>
    <w:rsid w:val="0061655D"/>
    <w:rsid w:val="006D6C8A"/>
    <w:rsid w:val="0078631E"/>
    <w:rsid w:val="00787E2C"/>
    <w:rsid w:val="00916F5C"/>
    <w:rsid w:val="00962F8D"/>
    <w:rsid w:val="00972E39"/>
    <w:rsid w:val="009F49D7"/>
    <w:rsid w:val="00B45117"/>
    <w:rsid w:val="00BD2F5F"/>
    <w:rsid w:val="00D63E51"/>
    <w:rsid w:val="00D83DC8"/>
    <w:rsid w:val="00DC647B"/>
    <w:rsid w:val="00ED4274"/>
    <w:rsid w:val="010966B8"/>
    <w:rsid w:val="01E11028"/>
    <w:rsid w:val="068CD2CF"/>
    <w:rsid w:val="23F5AEA4"/>
    <w:rsid w:val="309289D1"/>
    <w:rsid w:val="49A2C15A"/>
    <w:rsid w:val="4B2A2A77"/>
    <w:rsid w:val="4CDF17A2"/>
    <w:rsid w:val="7C6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6C69B"/>
  <w15:chartTrackingRefBased/>
  <w15:docId w15:val="{0CD48E3C-4C6F-4CC4-A60D-FDE56B3A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eastAsia="Times New Roman" w:cs="Times New Roman"/>
      <w:szCs w:val="20"/>
    </w:rPr>
  </w:style>
  <w:style w:type="paragraph" w:styleId="Heading1">
    <w:name w:val="heading 1"/>
    <w:aliases w:val="Sub heading"/>
    <w:basedOn w:val="Normal"/>
    <w:next w:val="Normal"/>
    <w:link w:val="Heading1Char"/>
    <w:uiPriority w:val="9"/>
    <w:qFormat/>
    <w:rsid w:val="0020478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E51"/>
    <w:pPr>
      <w:keepNext/>
      <w:keepLines/>
      <w:spacing w:before="40"/>
      <w:outlineLvl w:val="1"/>
    </w:pPr>
    <w:rPr>
      <w:rFonts w:ascii="Gotham Bold" w:hAnsi="Gotham Bold" w:eastAsiaTheme="majorEastAsia" w:cstheme="majorBidi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GothamHeading" w:customStyle="1">
    <w:name w:val="Gotham Heading"/>
    <w:basedOn w:val="Heading1"/>
    <w:link w:val="GothamHeadingChar"/>
    <w:autoRedefine/>
    <w:qFormat/>
    <w:rsid w:val="00204788"/>
    <w:pPr>
      <w:jc w:val="center"/>
    </w:pPr>
    <w:rPr>
      <w:rFonts w:ascii="Gotham Bold" w:hAnsi="Gotham Bold"/>
      <w:b w:val="0"/>
      <w:bCs/>
    </w:rPr>
  </w:style>
  <w:style w:type="character" w:styleId="GothamHeadingChar" w:customStyle="1">
    <w:name w:val="Gotham Heading Char"/>
    <w:basedOn w:val="Heading1Char"/>
    <w:link w:val="GothamHeading"/>
    <w:rsid w:val="00204788"/>
    <w:rPr>
      <w:rFonts w:ascii="Gotham Bold" w:hAnsi="Gotham Bold" w:eastAsiaTheme="majorEastAsia" w:cstheme="majorBidi"/>
      <w:b w:val="0"/>
      <w:bCs/>
      <w:sz w:val="24"/>
      <w:szCs w:val="32"/>
    </w:rPr>
  </w:style>
  <w:style w:type="character" w:styleId="Heading1Char" w:customStyle="1">
    <w:name w:val="Heading 1 Char"/>
    <w:aliases w:val="Sub heading Char"/>
    <w:basedOn w:val="DefaultParagraphFont"/>
    <w:link w:val="Heading1"/>
    <w:uiPriority w:val="9"/>
    <w:rsid w:val="00204788"/>
    <w:rPr>
      <w:rFonts w:ascii="Gotham Book" w:hAnsi="Gotham Book" w:eastAsiaTheme="majorEastAsia" w:cstheme="majorBidi"/>
      <w:b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63E51"/>
    <w:rPr>
      <w:rFonts w:ascii="Gotham Bold" w:hAnsi="Gotham Bold" w:eastAsiaTheme="majorEastAsia" w:cstheme="majorBidi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0336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0336F"/>
    <w:rPr>
      <w:rFonts w:ascii="Arial" w:hAnsi="Arial"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0336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0336F"/>
    <w:rPr>
      <w:rFonts w:ascii="Arial" w:hAnsi="Arial"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731ff2209a27494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941EFADF6434F9D22746CC358562F" ma:contentTypeVersion="15" ma:contentTypeDescription="Create a new document." ma:contentTypeScope="" ma:versionID="551ea9f14f94766243b41f90c1d17a2e">
  <xsd:schema xmlns:xsd="http://www.w3.org/2001/XMLSchema" xmlns:xs="http://www.w3.org/2001/XMLSchema" xmlns:p="http://schemas.microsoft.com/office/2006/metadata/properties" xmlns:ns2="b31314a6-b28a-4385-97eb-5dbe71b3406c" xmlns:ns3="e747d2a9-8510-43b2-a9a6-0d86eebc126f" targetNamespace="http://schemas.microsoft.com/office/2006/metadata/properties" ma:root="true" ma:fieldsID="bb24e7a1828b198fb89329247905af4d" ns2:_="" ns3:_="">
    <xsd:import namespace="b31314a6-b28a-4385-97eb-5dbe71b3406c"/>
    <xsd:import namespace="e747d2a9-8510-43b2-a9a6-0d86eebc1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314a6-b28a-4385-97eb-5dbe71b34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2e85c67-5d11-4fbf-b24e-4d2c44bc2c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a9-8510-43b2-a9a6-0d86eebc1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6c4e45-076d-49f9-a1c6-96f74a1264fc}" ma:internalName="TaxCatchAll" ma:showField="CatchAllData" ma:web="e747d2a9-8510-43b2-a9a6-0d86eebc1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314a6-b28a-4385-97eb-5dbe71b3406c">
      <Terms xmlns="http://schemas.microsoft.com/office/infopath/2007/PartnerControls"/>
    </lcf76f155ced4ddcb4097134ff3c332f>
    <TaxCatchAll xmlns="e747d2a9-8510-43b2-a9a6-0d86eebc126f" xsi:nil="true"/>
  </documentManagement>
</p:properties>
</file>

<file path=customXml/itemProps1.xml><?xml version="1.0" encoding="utf-8"?>
<ds:datastoreItem xmlns:ds="http://schemas.openxmlformats.org/officeDocument/2006/customXml" ds:itemID="{B8F15A31-BB69-4D4B-9BBB-4F1C8738F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314a6-b28a-4385-97eb-5dbe71b3406c"/>
    <ds:schemaRef ds:uri="e747d2a9-8510-43b2-a9a6-0d86eebc1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020F86-A596-4012-A35F-D752771A6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1EB91-2AC4-4E4C-B2F3-6BDFFB9B4942}">
  <ds:schemaRefs>
    <ds:schemaRef ds:uri="http://schemas.microsoft.com/office/2006/metadata/properties"/>
    <ds:schemaRef ds:uri="http://schemas.microsoft.com/office/infopath/2007/PartnerControls"/>
    <ds:schemaRef ds:uri="b31314a6-b28a-4385-97eb-5dbe71b3406c"/>
    <ds:schemaRef ds:uri="e747d2a9-8510-43b2-a9a6-0d86eebc126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Bennett</dc:creator>
  <keywords/>
  <dc:description/>
  <lastModifiedBy>Paul Bennett</lastModifiedBy>
  <revision>13</revision>
  <dcterms:created xsi:type="dcterms:W3CDTF">2023-02-20T23:48:00.0000000Z</dcterms:created>
  <dcterms:modified xsi:type="dcterms:W3CDTF">2023-02-21T11:18:53.7989975Z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0x010100FA4941EFADF6434F9D22746CC358562F</vt:lpwstr>
  </property>
  <property fmtid="{D5CDD505-2E9C-101B-9397-08002B2CF9AE}" pid="3" name="MediaServiceImageTags">
    <vt:lpwstr/>
  </property>
</Properties>
</file>